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70F7D" w14:textId="77777777" w:rsidR="00B37C2A" w:rsidRDefault="00FD1CB8" w:rsidP="00FD1CB8">
      <w:pPr>
        <w:jc w:val="center"/>
        <w:rPr>
          <w:b/>
          <w:sz w:val="32"/>
          <w:szCs w:val="32"/>
          <w:u w:val="single"/>
        </w:rPr>
      </w:pPr>
      <w:r w:rsidRPr="008F3617">
        <w:rPr>
          <w:b/>
          <w:sz w:val="32"/>
          <w:szCs w:val="32"/>
          <w:u w:val="single"/>
        </w:rPr>
        <w:t>Bellegrace Stud Nomination Form for</w:t>
      </w:r>
    </w:p>
    <w:p w14:paraId="32B12D48" w14:textId="3DE43D93" w:rsidR="00FD1CB8" w:rsidRPr="00B37C2A" w:rsidRDefault="00B37C2A" w:rsidP="00B37C2A">
      <w:pPr>
        <w:rPr>
          <w:b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 xml:space="preserve">               </w:t>
      </w:r>
      <w:r w:rsidRPr="00B37C2A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 xml:space="preserve">  </w:t>
      </w:r>
      <w:r w:rsidR="00FD1CB8" w:rsidRPr="00B37C2A">
        <w:rPr>
          <w:b/>
          <w:sz w:val="32"/>
          <w:szCs w:val="32"/>
        </w:rPr>
        <w:t xml:space="preserve"> </w:t>
      </w:r>
      <w:r w:rsidR="00FD1CB8" w:rsidRPr="008F3617">
        <w:rPr>
          <w:b/>
          <w:sz w:val="32"/>
          <w:szCs w:val="32"/>
          <w:u w:val="single"/>
        </w:rPr>
        <w:t>Craig</w:t>
      </w:r>
      <w:r>
        <w:rPr>
          <w:b/>
          <w:sz w:val="32"/>
          <w:szCs w:val="32"/>
          <w:u w:val="single"/>
        </w:rPr>
        <w:t xml:space="preserve"> </w:t>
      </w:r>
      <w:r w:rsidRPr="00B37C2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OR            </w:t>
      </w:r>
      <w:r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</w:t>
      </w:r>
      <w:r w:rsidRPr="00B37C2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El </w:t>
      </w:r>
      <w:proofErr w:type="spellStart"/>
      <w:r>
        <w:rPr>
          <w:b/>
          <w:sz w:val="32"/>
          <w:szCs w:val="32"/>
          <w:u w:val="single"/>
        </w:rPr>
        <w:t>Thuder</w:t>
      </w:r>
      <w:bookmarkStart w:id="0" w:name="_GoBack"/>
      <w:bookmarkEnd w:id="0"/>
      <w:proofErr w:type="spellEnd"/>
    </w:p>
    <w:p w14:paraId="5222E983" w14:textId="77777777" w:rsidR="00FD1CB8" w:rsidRPr="008F3617" w:rsidRDefault="00FD1CB8" w:rsidP="00FD1CB8">
      <w:pPr>
        <w:jc w:val="center"/>
        <w:rPr>
          <w:b/>
          <w:sz w:val="32"/>
          <w:szCs w:val="32"/>
          <w:u w:val="single"/>
        </w:rPr>
      </w:pPr>
      <w:r w:rsidRPr="00FD1CB8">
        <w:rPr>
          <w:rFonts w:ascii="Helvetica" w:hAnsi="Helvetica" w:cs="Helvetica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07A5AA9F" wp14:editId="798F3CB9">
            <wp:simplePos x="0" y="0"/>
            <wp:positionH relativeFrom="column">
              <wp:posOffset>-128270</wp:posOffset>
            </wp:positionH>
            <wp:positionV relativeFrom="paragraph">
              <wp:posOffset>-9525</wp:posOffset>
            </wp:positionV>
            <wp:extent cx="5526405" cy="348043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 (For UK use)</w:t>
      </w:r>
    </w:p>
    <w:p w14:paraId="206535EF" w14:textId="77777777" w:rsidR="00FD1CB8" w:rsidRDefault="00FD1CB8" w:rsidP="00FD1CB8"/>
    <w:tbl>
      <w:tblPr>
        <w:tblW w:w="9356" w:type="dxa"/>
        <w:tblInd w:w="-601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44"/>
        <w:gridCol w:w="451"/>
        <w:gridCol w:w="1156"/>
        <w:gridCol w:w="142"/>
        <w:gridCol w:w="1889"/>
        <w:gridCol w:w="237"/>
        <w:gridCol w:w="284"/>
        <w:gridCol w:w="2126"/>
      </w:tblGrid>
      <w:tr w:rsidR="00FD1CB8" w14:paraId="46017D67" w14:textId="77777777" w:rsidTr="0022400C">
        <w:trPr>
          <w:trHeight w:val="544"/>
        </w:trPr>
        <w:tc>
          <w:tcPr>
            <w:tcW w:w="3522" w:type="dxa"/>
            <w:gridSpan w:val="3"/>
            <w:vAlign w:val="center"/>
          </w:tcPr>
          <w:p w14:paraId="65D2E884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Mares Name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14:paraId="672EEFDC" w14:textId="77777777" w:rsidR="00FD1CB8" w:rsidRPr="00FD1CB8" w:rsidRDefault="00FD1CB8" w:rsidP="0022400C">
            <w:pPr>
              <w:ind w:left="-8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Sire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B4B7F2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Dam</w:t>
            </w:r>
          </w:p>
        </w:tc>
      </w:tr>
      <w:tr w:rsidR="00FD1CB8" w14:paraId="096499A9" w14:textId="77777777" w:rsidTr="0022400C">
        <w:trPr>
          <w:trHeight w:val="560"/>
        </w:trPr>
        <w:tc>
          <w:tcPr>
            <w:tcW w:w="3522" w:type="dxa"/>
            <w:gridSpan w:val="3"/>
            <w:vAlign w:val="center"/>
          </w:tcPr>
          <w:p w14:paraId="4234C4FD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Colour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14:paraId="7D75FF50" w14:textId="77777777" w:rsidR="00FD1CB8" w:rsidRPr="00FD1CB8" w:rsidRDefault="00FD1CB8" w:rsidP="0022400C">
            <w:pPr>
              <w:ind w:left="-8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Height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2D0A55C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D.O.B</w:t>
            </w:r>
          </w:p>
        </w:tc>
      </w:tr>
      <w:tr w:rsidR="00FD1CB8" w14:paraId="1237C0D7" w14:textId="77777777" w:rsidTr="0022400C">
        <w:trPr>
          <w:trHeight w:val="550"/>
        </w:trPr>
        <w:tc>
          <w:tcPr>
            <w:tcW w:w="3522" w:type="dxa"/>
            <w:gridSpan w:val="3"/>
          </w:tcPr>
          <w:p w14:paraId="736796B3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Studbook</w:t>
            </w:r>
          </w:p>
        </w:tc>
        <w:tc>
          <w:tcPr>
            <w:tcW w:w="3424" w:type="dxa"/>
            <w:gridSpan w:val="4"/>
            <w:shd w:val="clear" w:color="auto" w:fill="auto"/>
          </w:tcPr>
          <w:p w14:paraId="680D349B" w14:textId="77777777" w:rsidR="00FD1CB8" w:rsidRPr="00FD1CB8" w:rsidRDefault="00FD1CB8" w:rsidP="0022400C">
            <w:pPr>
              <w:ind w:left="-8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Studbook N</w:t>
            </w:r>
            <w:r w:rsidRPr="00FD1CB8">
              <w:rPr>
                <w:sz w:val="22"/>
                <w:szCs w:val="22"/>
                <w:u w:val="single"/>
              </w:rPr>
              <w:t>os</w:t>
            </w:r>
            <w:r w:rsidRPr="00FD1CB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A80795" w14:textId="77777777" w:rsidR="00FD1CB8" w:rsidRPr="00FD1CB8" w:rsidRDefault="00FD1CB8" w:rsidP="0022400C">
            <w:pPr>
              <w:ind w:left="-249" w:firstLine="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Breed</w:t>
            </w:r>
          </w:p>
        </w:tc>
      </w:tr>
      <w:tr w:rsidR="00FD1CB8" w14:paraId="65D6978E" w14:textId="77777777" w:rsidTr="0022400C">
        <w:trPr>
          <w:trHeight w:val="532"/>
        </w:trPr>
        <w:tc>
          <w:tcPr>
            <w:tcW w:w="3071" w:type="dxa"/>
            <w:gridSpan w:val="2"/>
            <w:vMerge w:val="restart"/>
          </w:tcPr>
          <w:p w14:paraId="7FEDA62F" w14:textId="77777777" w:rsidR="00FD1CB8" w:rsidRPr="00FD1CB8" w:rsidRDefault="00FD1CB8" w:rsidP="0022400C">
            <w:pPr>
              <w:ind w:left="-12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 xml:space="preserve">Semen Choice- </w:t>
            </w:r>
            <w:r w:rsidRPr="00FD1CB8">
              <w:rPr>
                <w:b/>
                <w:sz w:val="22"/>
                <w:szCs w:val="22"/>
                <w:u w:val="single"/>
              </w:rPr>
              <w:t>ALL LFG</w:t>
            </w:r>
          </w:p>
          <w:p w14:paraId="5B0D4E1C" w14:textId="77777777" w:rsidR="00FD1CB8" w:rsidRPr="00FD1CB8" w:rsidRDefault="00FD1CB8" w:rsidP="0022400C">
            <w:pPr>
              <w:ind w:left="-12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(Please circle chosen option)</w:t>
            </w:r>
          </w:p>
        </w:tc>
        <w:tc>
          <w:tcPr>
            <w:tcW w:w="3638" w:type="dxa"/>
            <w:gridSpan w:val="4"/>
            <w:vMerge w:val="restart"/>
            <w:vAlign w:val="center"/>
          </w:tcPr>
          <w:p w14:paraId="287A7DE3" w14:textId="77777777" w:rsidR="00FD1CB8" w:rsidRPr="00FD1CB8" w:rsidRDefault="00FD1CB8" w:rsidP="00FD1CB8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 xml:space="preserve">Frozen </w:t>
            </w:r>
          </w:p>
        </w:tc>
        <w:tc>
          <w:tcPr>
            <w:tcW w:w="2647" w:type="dxa"/>
            <w:gridSpan w:val="3"/>
            <w:vAlign w:val="center"/>
          </w:tcPr>
          <w:p w14:paraId="7E3C2EA6" w14:textId="77777777" w:rsidR="00FD1CB8" w:rsidRPr="00FD1CB8" w:rsidRDefault="00FD1CB8" w:rsidP="0022400C">
            <w:pPr>
              <w:spacing w:before="60" w:line="276" w:lineRule="auto"/>
              <w:ind w:left="-125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Fresh</w:t>
            </w:r>
          </w:p>
        </w:tc>
      </w:tr>
      <w:tr w:rsidR="00FD1CB8" w14:paraId="3C6B9433" w14:textId="77777777" w:rsidTr="0022400C">
        <w:trPr>
          <w:trHeight w:val="168"/>
        </w:trPr>
        <w:tc>
          <w:tcPr>
            <w:tcW w:w="3071" w:type="dxa"/>
            <w:gridSpan w:val="2"/>
            <w:vMerge/>
          </w:tcPr>
          <w:p w14:paraId="74810929" w14:textId="77777777" w:rsidR="00FD1CB8" w:rsidRPr="00FD1CB8" w:rsidRDefault="00FD1CB8" w:rsidP="0022400C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vAlign w:val="center"/>
          </w:tcPr>
          <w:p w14:paraId="15495D49" w14:textId="77777777" w:rsidR="00FD1CB8" w:rsidRPr="00FD1CB8" w:rsidRDefault="00FD1CB8" w:rsidP="0022400C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vAlign w:val="center"/>
          </w:tcPr>
          <w:p w14:paraId="3A8C88DF" w14:textId="77777777" w:rsidR="00FD1CB8" w:rsidRPr="00FD1CB8" w:rsidRDefault="00FD1CB8" w:rsidP="0022400C">
            <w:pPr>
              <w:spacing w:before="60" w:line="276" w:lineRule="auto"/>
              <w:ind w:left="-125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Chilled</w:t>
            </w:r>
          </w:p>
        </w:tc>
      </w:tr>
      <w:tr w:rsidR="00FD1CB8" w14:paraId="3A535A47" w14:textId="77777777" w:rsidTr="0022400C">
        <w:trPr>
          <w:trHeight w:val="641"/>
        </w:trPr>
        <w:tc>
          <w:tcPr>
            <w:tcW w:w="4678" w:type="dxa"/>
            <w:gridSpan w:val="4"/>
          </w:tcPr>
          <w:p w14:paraId="0621436B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Inseminating Veterinary Surgeon</w:t>
            </w:r>
          </w:p>
          <w:p w14:paraId="45242002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14:paraId="15ECD927" w14:textId="77777777" w:rsidR="00FD1CB8" w:rsidRPr="00FD1CB8" w:rsidRDefault="00FD1CB8" w:rsidP="0022400C">
            <w:pPr>
              <w:ind w:left="-12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Approx. Insemination date</w:t>
            </w:r>
          </w:p>
        </w:tc>
      </w:tr>
      <w:tr w:rsidR="00FD1CB8" w14:paraId="68F76596" w14:textId="77777777" w:rsidTr="0022400C">
        <w:trPr>
          <w:trHeight w:val="1600"/>
        </w:trPr>
        <w:tc>
          <w:tcPr>
            <w:tcW w:w="4678" w:type="dxa"/>
            <w:gridSpan w:val="4"/>
          </w:tcPr>
          <w:p w14:paraId="2ABB169C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Address of Veterinary Surgeon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665F16B7" w14:textId="77777777" w:rsidR="00FD1CB8" w:rsidRPr="00FD1CB8" w:rsidRDefault="00FD1CB8" w:rsidP="0022400C">
            <w:pPr>
              <w:ind w:left="-12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Phone N</w:t>
            </w:r>
            <w:r w:rsidRPr="00FD1CB8">
              <w:rPr>
                <w:sz w:val="22"/>
                <w:szCs w:val="22"/>
                <w:u w:val="single"/>
              </w:rPr>
              <w:t>os.</w:t>
            </w:r>
            <w:r w:rsidRPr="00FD1CB8">
              <w:rPr>
                <w:sz w:val="22"/>
                <w:szCs w:val="22"/>
              </w:rPr>
              <w:t xml:space="preserve"> of Veterinary Surgeon</w:t>
            </w:r>
          </w:p>
        </w:tc>
      </w:tr>
      <w:tr w:rsidR="00FD1CB8" w14:paraId="7052BB4D" w14:textId="77777777" w:rsidTr="0022400C">
        <w:trPr>
          <w:trHeight w:val="394"/>
        </w:trPr>
        <w:tc>
          <w:tcPr>
            <w:tcW w:w="4678" w:type="dxa"/>
            <w:gridSpan w:val="4"/>
            <w:vAlign w:val="center"/>
          </w:tcPr>
          <w:p w14:paraId="7601160A" w14:textId="77777777" w:rsidR="00FD1CB8" w:rsidRPr="00FD1CB8" w:rsidRDefault="00FD1CB8" w:rsidP="0022400C">
            <w:pPr>
              <w:ind w:left="-108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Does your mare cycle regularly? Y/N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22B762B7" w14:textId="77777777" w:rsidR="00FD1CB8" w:rsidRPr="00FD1CB8" w:rsidRDefault="00FD1CB8" w:rsidP="0022400C">
            <w:pPr>
              <w:ind w:left="-12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Breeding record:</w:t>
            </w:r>
          </w:p>
        </w:tc>
      </w:tr>
      <w:tr w:rsidR="00FD1CB8" w14:paraId="4B38BD23" w14:textId="77777777" w:rsidTr="0022400C">
        <w:trPr>
          <w:trHeight w:val="254"/>
        </w:trPr>
        <w:tc>
          <w:tcPr>
            <w:tcW w:w="2127" w:type="dxa"/>
            <w:vAlign w:val="center"/>
          </w:tcPr>
          <w:p w14:paraId="30E87B59" w14:textId="77777777" w:rsidR="00FD1CB8" w:rsidRPr="00FD1CB8" w:rsidRDefault="00FD1CB8" w:rsidP="0022400C">
            <w:pPr>
              <w:ind w:left="-108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MAIDEN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1D0E144" w14:textId="77777777" w:rsidR="00FD1CB8" w:rsidRPr="00FD1CB8" w:rsidRDefault="00FD1CB8" w:rsidP="0022400C">
            <w:pPr>
              <w:ind w:left="-108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BARREN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255EE909" w14:textId="77777777" w:rsidR="00FD1CB8" w:rsidRPr="00FD1CB8" w:rsidRDefault="00FD1CB8" w:rsidP="0022400C">
            <w:pPr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IN FOAL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1ED75C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Due date to foal</w:t>
            </w:r>
          </w:p>
        </w:tc>
      </w:tr>
      <w:tr w:rsidR="00FD1CB8" w14:paraId="258BCA79" w14:textId="77777777" w:rsidTr="0022400C">
        <w:trPr>
          <w:trHeight w:val="427"/>
        </w:trPr>
        <w:tc>
          <w:tcPr>
            <w:tcW w:w="2127" w:type="dxa"/>
            <w:vAlign w:val="center"/>
          </w:tcPr>
          <w:p w14:paraId="5ABCC3F3" w14:textId="77777777" w:rsidR="00FD1CB8" w:rsidRPr="00FD1CB8" w:rsidRDefault="00FD1CB8" w:rsidP="00FD1CB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history of breeding issues? If yes please add details via email.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6B6321F" w14:textId="77777777" w:rsidR="00FD1CB8" w:rsidRPr="00FD1CB8" w:rsidRDefault="00FD1CB8" w:rsidP="0022400C">
            <w:pPr>
              <w:ind w:left="-108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A uterine infection? Y/N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6AD97DD" w14:textId="77777777" w:rsidR="00FD1CB8" w:rsidRPr="00FD1CB8" w:rsidRDefault="00FD1CB8" w:rsidP="0022400C">
            <w:pPr>
              <w:ind w:left="157" w:hanging="283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Her vulva stitched?  Y/N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7F9DD" w14:textId="77777777" w:rsidR="00FD1CB8" w:rsidRPr="00FD1CB8" w:rsidRDefault="00FD1CB8" w:rsidP="0022400C">
            <w:pPr>
              <w:ind w:left="-108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A retained placenta?</w:t>
            </w:r>
          </w:p>
          <w:p w14:paraId="4329616F" w14:textId="77777777" w:rsidR="00FD1CB8" w:rsidRPr="00FD1CB8" w:rsidRDefault="00FD1CB8" w:rsidP="0022400C">
            <w:pPr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Y/N</w:t>
            </w:r>
          </w:p>
        </w:tc>
      </w:tr>
      <w:tr w:rsidR="00FD1CB8" w14:paraId="4A0B0842" w14:textId="77777777" w:rsidTr="0022400C">
        <w:trPr>
          <w:trHeight w:val="368"/>
        </w:trPr>
        <w:tc>
          <w:tcPr>
            <w:tcW w:w="4678" w:type="dxa"/>
            <w:gridSpan w:val="4"/>
            <w:vAlign w:val="center"/>
          </w:tcPr>
          <w:p w14:paraId="7EE3540D" w14:textId="77777777" w:rsidR="00FD1CB8" w:rsidRPr="00FD1CB8" w:rsidRDefault="00FD1CB8" w:rsidP="0022400C">
            <w:pPr>
              <w:ind w:left="-108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Genital tract damage from earlier foalings? Y/N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721C7D97" w14:textId="77777777" w:rsidR="00FD1CB8" w:rsidRPr="00FD1CB8" w:rsidRDefault="00FD1CB8" w:rsidP="0022400C">
            <w:pPr>
              <w:ind w:left="-126"/>
              <w:jc w:val="center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Treatment for infertility? Y/N</w:t>
            </w:r>
          </w:p>
        </w:tc>
      </w:tr>
      <w:tr w:rsidR="00FD1CB8" w14:paraId="14867826" w14:textId="77777777" w:rsidTr="0022400C">
        <w:trPr>
          <w:trHeight w:val="873"/>
        </w:trPr>
        <w:tc>
          <w:tcPr>
            <w:tcW w:w="9356" w:type="dxa"/>
            <w:gridSpan w:val="9"/>
            <w:vAlign w:val="center"/>
          </w:tcPr>
          <w:p w14:paraId="2448B64D" w14:textId="6E7265EE" w:rsidR="00FD1CB8" w:rsidRPr="00A2153C" w:rsidRDefault="00FD1CB8" w:rsidP="00206AB7">
            <w:pPr>
              <w:pStyle w:val="NormalWeb"/>
              <w:rPr>
                <w:rFonts w:asciiTheme="minorHAnsi" w:hAnsiTheme="minorHAnsi"/>
                <w:i/>
                <w:iCs/>
              </w:rPr>
            </w:pPr>
            <w:r w:rsidRPr="00A2153C">
              <w:rPr>
                <w:rFonts w:asciiTheme="minorHAnsi" w:hAnsiTheme="minorHAnsi"/>
                <w:i/>
                <w:iCs/>
              </w:rPr>
              <w:t xml:space="preserve">Stud cannot be held responsible for delays or non-availability of semen due to unforeseen circumstances. Every effort is made to ensure that the client receives the highest quality of semen, but </w:t>
            </w:r>
            <w:r w:rsidR="00206AB7" w:rsidRPr="00A2153C">
              <w:rPr>
                <w:rFonts w:asciiTheme="minorHAnsi" w:hAnsiTheme="minorHAnsi"/>
                <w:i/>
                <w:iCs/>
              </w:rPr>
              <w:t>whilst in transit</w:t>
            </w:r>
            <w:r w:rsidR="00206AB7">
              <w:rPr>
                <w:rFonts w:asciiTheme="minorHAnsi" w:hAnsiTheme="minorHAnsi"/>
                <w:i/>
                <w:iCs/>
              </w:rPr>
              <w:t>, the stud</w:t>
            </w:r>
            <w:r w:rsidR="00206AB7" w:rsidRPr="00A2153C">
              <w:rPr>
                <w:rFonts w:asciiTheme="minorHAnsi" w:hAnsiTheme="minorHAnsi"/>
                <w:i/>
                <w:iCs/>
              </w:rPr>
              <w:t xml:space="preserve"> can accept no responsibility for damage or condition of semen or container</w:t>
            </w:r>
            <w:r w:rsidRPr="00A2153C">
              <w:rPr>
                <w:rFonts w:asciiTheme="minorHAnsi" w:hAnsiTheme="minorHAnsi"/>
                <w:i/>
                <w:iCs/>
              </w:rPr>
              <w:t>.</w:t>
            </w:r>
          </w:p>
        </w:tc>
      </w:tr>
      <w:tr w:rsidR="00FD1CB8" w14:paraId="19FBAD4B" w14:textId="77777777" w:rsidTr="0022400C">
        <w:trPr>
          <w:trHeight w:val="262"/>
        </w:trPr>
        <w:tc>
          <w:tcPr>
            <w:tcW w:w="9356" w:type="dxa"/>
            <w:gridSpan w:val="9"/>
            <w:vAlign w:val="center"/>
          </w:tcPr>
          <w:p w14:paraId="05BC0AEC" w14:textId="44DE8324" w:rsidR="00FD1CB8" w:rsidRPr="00A2153C" w:rsidRDefault="00FD1CB8" w:rsidP="0022400C">
            <w:pPr>
              <w:pStyle w:val="NormalWeb"/>
              <w:rPr>
                <w:rFonts w:asciiTheme="minorHAnsi" w:hAnsiTheme="minorHAnsi"/>
                <w:i/>
                <w:iCs/>
              </w:rPr>
            </w:pPr>
            <w:r w:rsidRPr="00A2153C">
              <w:rPr>
                <w:rFonts w:asciiTheme="minorHAnsi" w:hAnsiTheme="minorHAnsi"/>
                <w:i/>
                <w:iCs/>
              </w:rPr>
              <w:t xml:space="preserve">I agree to take a nomination to </w:t>
            </w:r>
            <w:r w:rsidR="0022400C">
              <w:rPr>
                <w:rFonts w:asciiTheme="minorHAnsi" w:hAnsiTheme="minorHAnsi"/>
                <w:i/>
                <w:iCs/>
              </w:rPr>
              <w:t>Craig</w:t>
            </w:r>
            <w:r w:rsidR="00B37C2A">
              <w:rPr>
                <w:rFonts w:asciiTheme="minorHAnsi" w:hAnsiTheme="minorHAnsi"/>
                <w:i/>
                <w:iCs/>
              </w:rPr>
              <w:t xml:space="preserve">/El </w:t>
            </w:r>
            <w:proofErr w:type="spellStart"/>
            <w:r w:rsidR="00B37C2A">
              <w:rPr>
                <w:rFonts w:asciiTheme="minorHAnsi" w:hAnsiTheme="minorHAnsi"/>
                <w:i/>
                <w:iCs/>
              </w:rPr>
              <w:t>Thuder</w:t>
            </w:r>
            <w:proofErr w:type="spellEnd"/>
            <w:r w:rsidR="00B37C2A">
              <w:rPr>
                <w:rFonts w:asciiTheme="minorHAnsi" w:hAnsiTheme="minorHAnsi"/>
                <w:i/>
                <w:iCs/>
              </w:rPr>
              <w:t xml:space="preserve"> at agreed price. </w:t>
            </w:r>
            <w:r w:rsidR="0022400C">
              <w:rPr>
                <w:rFonts w:asciiTheme="minorHAnsi" w:hAnsiTheme="minorHAnsi"/>
                <w:i/>
                <w:iCs/>
              </w:rPr>
              <w:t>First 3 collection fees and 1</w:t>
            </w:r>
            <w:r w:rsidR="0022400C" w:rsidRPr="0022400C">
              <w:rPr>
                <w:rFonts w:asciiTheme="minorHAnsi" w:hAnsiTheme="minorHAnsi"/>
                <w:i/>
                <w:iCs/>
                <w:vertAlign w:val="superscript"/>
              </w:rPr>
              <w:t>st</w:t>
            </w:r>
            <w:r w:rsidR="0022400C">
              <w:rPr>
                <w:rFonts w:asciiTheme="minorHAnsi" w:hAnsiTheme="minorHAnsi"/>
                <w:i/>
                <w:iCs/>
              </w:rPr>
              <w:t xml:space="preserve"> p&amp;p included</w:t>
            </w:r>
            <w:r w:rsidRPr="00A2153C">
              <w:rPr>
                <w:rFonts w:asciiTheme="minorHAnsi" w:hAnsiTheme="minorHAnsi"/>
                <w:i/>
                <w:iCs/>
              </w:rPr>
              <w:t xml:space="preserve"> </w:t>
            </w:r>
            <w:r w:rsidR="0022400C">
              <w:rPr>
                <w:rFonts w:asciiTheme="minorHAnsi" w:hAnsiTheme="minorHAnsi"/>
                <w:i/>
                <w:iCs/>
              </w:rPr>
              <w:t>in price</w:t>
            </w:r>
            <w:r w:rsidR="00B37C2A">
              <w:rPr>
                <w:rFonts w:asciiTheme="minorHAnsi" w:hAnsiTheme="minorHAnsi"/>
                <w:i/>
                <w:iCs/>
              </w:rPr>
              <w:t xml:space="preserve"> (terms and </w:t>
            </w:r>
            <w:proofErr w:type="spellStart"/>
            <w:r w:rsidR="00B37C2A">
              <w:rPr>
                <w:rFonts w:asciiTheme="minorHAnsi" w:hAnsiTheme="minorHAnsi"/>
                <w:i/>
                <w:iCs/>
              </w:rPr>
              <w:t>condition</w:t>
            </w:r>
            <w:r w:rsidR="00E90770">
              <w:rPr>
                <w:rFonts w:asciiTheme="minorHAnsi" w:hAnsiTheme="minorHAnsi"/>
                <w:i/>
                <w:iCs/>
              </w:rPr>
              <w:fldChar w:fldCharType="begin"/>
            </w:r>
            <w:r w:rsidR="00E90770">
              <w:rPr>
                <w:rFonts w:asciiTheme="minorHAnsi" w:hAnsiTheme="minorHAnsi"/>
                <w:i/>
                <w:iCs/>
              </w:rPr>
              <w:instrText xml:space="preserve"> TOC \o "1-3" </w:instrText>
            </w:r>
            <w:r w:rsidR="00E90770">
              <w:rPr>
                <w:rFonts w:asciiTheme="minorHAnsi" w:hAnsiTheme="minorHAnsi"/>
                <w:i/>
                <w:iCs/>
              </w:rPr>
              <w:fldChar w:fldCharType="separate"/>
            </w:r>
            <w:r w:rsidR="00E90770">
              <w:rPr>
                <w:rFonts w:asciiTheme="minorHAnsi" w:hAnsiTheme="minorHAnsi"/>
                <w:b/>
                <w:i/>
                <w:iCs/>
                <w:noProof/>
              </w:rPr>
              <w:t>Word</w:t>
            </w:r>
            <w:proofErr w:type="spellEnd"/>
            <w:r w:rsidR="00E90770">
              <w:rPr>
                <w:rFonts w:asciiTheme="minorHAnsi" w:hAnsiTheme="minorHAnsi"/>
                <w:b/>
                <w:i/>
                <w:iCs/>
                <w:noProof/>
              </w:rPr>
              <w:t xml:space="preserve"> did not find any entries for your table of contents.</w:t>
            </w:r>
            <w:r w:rsidR="00E90770">
              <w:rPr>
                <w:rFonts w:asciiTheme="minorHAnsi" w:hAnsiTheme="minorHAnsi"/>
                <w:i/>
                <w:iCs/>
              </w:rPr>
              <w:fldChar w:fldCharType="end"/>
            </w:r>
            <w:r w:rsidR="00B37C2A">
              <w:rPr>
                <w:rFonts w:asciiTheme="minorHAnsi" w:hAnsiTheme="minorHAnsi"/>
                <w:i/>
                <w:iCs/>
              </w:rPr>
              <w:t>s apply</w:t>
            </w:r>
            <w:r w:rsidR="0022400C">
              <w:rPr>
                <w:rFonts w:asciiTheme="minorHAnsi" w:hAnsiTheme="minorHAnsi"/>
                <w:i/>
                <w:iCs/>
              </w:rPr>
              <w:t>)</w:t>
            </w:r>
          </w:p>
        </w:tc>
      </w:tr>
      <w:tr w:rsidR="00FD1CB8" w14:paraId="350F2BA3" w14:textId="77777777" w:rsidTr="0022400C">
        <w:trPr>
          <w:trHeight w:val="459"/>
        </w:trPr>
        <w:tc>
          <w:tcPr>
            <w:tcW w:w="4820" w:type="dxa"/>
            <w:gridSpan w:val="5"/>
            <w:vAlign w:val="center"/>
          </w:tcPr>
          <w:p w14:paraId="6733DA81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Name of Owner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4B5272E9" w14:textId="77777777" w:rsidR="00FD1CB8" w:rsidRPr="00FD1CB8" w:rsidRDefault="00FD1CB8" w:rsidP="0022400C">
            <w:pPr>
              <w:ind w:hanging="12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Phone numbers</w:t>
            </w:r>
          </w:p>
        </w:tc>
      </w:tr>
      <w:tr w:rsidR="00FD1CB8" w14:paraId="5EAA1C51" w14:textId="77777777" w:rsidTr="0022400C">
        <w:trPr>
          <w:trHeight w:val="1514"/>
        </w:trPr>
        <w:tc>
          <w:tcPr>
            <w:tcW w:w="4820" w:type="dxa"/>
            <w:gridSpan w:val="5"/>
          </w:tcPr>
          <w:p w14:paraId="2209E1A3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Address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021E063" w14:textId="77777777" w:rsidR="00FD1CB8" w:rsidRPr="00FD1CB8" w:rsidRDefault="00FD1CB8" w:rsidP="0022400C">
            <w:pPr>
              <w:ind w:left="-126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Address for delivery of semen (if different)</w:t>
            </w:r>
          </w:p>
        </w:tc>
      </w:tr>
      <w:tr w:rsidR="00FD1CB8" w14:paraId="77ACDF18" w14:textId="77777777" w:rsidTr="0022400C">
        <w:trPr>
          <w:trHeight w:val="619"/>
        </w:trPr>
        <w:tc>
          <w:tcPr>
            <w:tcW w:w="9356" w:type="dxa"/>
            <w:gridSpan w:val="9"/>
            <w:vAlign w:val="center"/>
          </w:tcPr>
          <w:p w14:paraId="3F0D2E10" w14:textId="77777777" w:rsidR="00FD1CB8" w:rsidRPr="00FD1CB8" w:rsidRDefault="00FD1CB8" w:rsidP="0022400C">
            <w:pPr>
              <w:pStyle w:val="NormalWeb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FD1CB8">
              <w:rPr>
                <w:rFonts w:asciiTheme="minorHAnsi" w:hAnsiTheme="minorHAnsi"/>
                <w:sz w:val="22"/>
                <w:szCs w:val="22"/>
              </w:rPr>
              <w:t xml:space="preserve">I have read and agree to the Terms and Conditions offered by Bellegrace Stud with regards to artificial insemination. </w:t>
            </w:r>
          </w:p>
        </w:tc>
      </w:tr>
      <w:tr w:rsidR="00FD1CB8" w14:paraId="5FCC36FB" w14:textId="77777777" w:rsidTr="0022400C">
        <w:trPr>
          <w:trHeight w:val="544"/>
        </w:trPr>
        <w:tc>
          <w:tcPr>
            <w:tcW w:w="9356" w:type="dxa"/>
            <w:gridSpan w:val="9"/>
            <w:vAlign w:val="center"/>
          </w:tcPr>
          <w:p w14:paraId="3DF7A044" w14:textId="77777777" w:rsidR="00FD1CB8" w:rsidRPr="00FD1CB8" w:rsidRDefault="00FD1CB8" w:rsidP="0022400C">
            <w:pPr>
              <w:ind w:left="-108"/>
              <w:rPr>
                <w:sz w:val="22"/>
                <w:szCs w:val="22"/>
              </w:rPr>
            </w:pPr>
            <w:r w:rsidRPr="00FD1CB8">
              <w:rPr>
                <w:sz w:val="22"/>
                <w:szCs w:val="22"/>
              </w:rPr>
              <w:t>Signed………………………………………………………………..Printed………………………………………………………………</w:t>
            </w:r>
          </w:p>
        </w:tc>
      </w:tr>
      <w:tr w:rsidR="00FD1CB8" w14:paraId="3EE83CDC" w14:textId="77777777" w:rsidTr="0022400C">
        <w:trPr>
          <w:trHeight w:val="261"/>
        </w:trPr>
        <w:tc>
          <w:tcPr>
            <w:tcW w:w="9356" w:type="dxa"/>
            <w:gridSpan w:val="9"/>
            <w:vAlign w:val="center"/>
          </w:tcPr>
          <w:p w14:paraId="386612B3" w14:textId="0A8178F2" w:rsidR="00FD1CB8" w:rsidRPr="00A2153C" w:rsidRDefault="00FD1CB8" w:rsidP="00206AB7">
            <w:pPr>
              <w:pStyle w:val="NormalWeb"/>
              <w:ind w:left="-108"/>
              <w:rPr>
                <w:rFonts w:asciiTheme="minorHAnsi" w:hAnsiTheme="minorHAnsi"/>
                <w:b/>
                <w:bCs/>
              </w:rPr>
            </w:pPr>
            <w:r w:rsidRPr="00A2153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Covering certificates will only be issued </w:t>
            </w:r>
            <w:r w:rsidR="00206AB7">
              <w:rPr>
                <w:rFonts w:asciiTheme="minorHAnsi" w:hAnsiTheme="minorHAnsi"/>
                <w:b/>
                <w:bCs/>
                <w:sz w:val="24"/>
                <w:szCs w:val="24"/>
              </w:rPr>
              <w:t>when</w:t>
            </w:r>
            <w:r w:rsidRPr="00A2153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invoices </w:t>
            </w:r>
            <w:r w:rsidR="00206AB7">
              <w:rPr>
                <w:rFonts w:asciiTheme="minorHAnsi" w:hAnsiTheme="minorHAnsi"/>
                <w:b/>
                <w:bCs/>
                <w:sz w:val="24"/>
                <w:szCs w:val="24"/>
              </w:rPr>
              <w:t>are paid in full/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cleared.</w:t>
            </w:r>
          </w:p>
        </w:tc>
      </w:tr>
    </w:tbl>
    <w:p w14:paraId="66E2034E" w14:textId="5E6627D4" w:rsidR="00E33E0C" w:rsidRDefault="00206A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9706F" wp14:editId="6F07B16C">
                <wp:simplePos x="0" y="0"/>
                <wp:positionH relativeFrom="column">
                  <wp:posOffset>-457200</wp:posOffset>
                </wp:positionH>
                <wp:positionV relativeFrom="paragraph">
                  <wp:posOffset>218440</wp:posOffset>
                </wp:positionV>
                <wp:extent cx="5943600" cy="6362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8108F" w14:textId="08A29460" w:rsidR="00206AB7" w:rsidRPr="00206AB7" w:rsidRDefault="00206AB7" w:rsidP="00206AB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AB7">
                              <w:rPr>
                                <w:sz w:val="20"/>
                                <w:szCs w:val="20"/>
                              </w:rPr>
                              <w:t xml:space="preserve">Terms and Conditions apply and along with bank details, are attached with this form. Payment is accepted via bank transfer or cheque, please contact Bellegrace Stud on 01798867768 or email </w:t>
                            </w:r>
                            <w:hyperlink r:id="rId7" w:history="1">
                              <w:r w:rsidRPr="00206AB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bellegracestud@gmail.com</w:t>
                              </w:r>
                            </w:hyperlink>
                            <w:r w:rsidRPr="00206AB7">
                              <w:rPr>
                                <w:sz w:val="20"/>
                                <w:szCs w:val="20"/>
                              </w:rPr>
                              <w:t xml:space="preserve"> for any more information.  </w:t>
                            </w:r>
                            <w:r w:rsidRPr="00206A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Many Thanks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5pt;margin-top:17.2pt;width:468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ceF88CAAAO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" filled="f" stroked="f">
                <v:textbox>
                  <w:txbxContent>
                    <w:p w14:paraId="37A8108F" w14:textId="08A29460" w:rsidR="00206AB7" w:rsidRPr="00206AB7" w:rsidRDefault="00206AB7" w:rsidP="00206AB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06AB7">
                        <w:rPr>
                          <w:sz w:val="20"/>
                          <w:szCs w:val="20"/>
                        </w:rPr>
                        <w:t xml:space="preserve">Terms and Conditions apply and along with bank details, are attached with this form. Payment is accepted via bank transfer or cheque, please contact Bellegrace Stud on 01798867768 or email </w:t>
                      </w:r>
                      <w:hyperlink r:id="rId8" w:history="1">
                        <w:r w:rsidRPr="00206AB7">
                          <w:rPr>
                            <w:rStyle w:val="Hyperlink"/>
                            <w:sz w:val="20"/>
                            <w:szCs w:val="20"/>
                          </w:rPr>
                          <w:t>bellegracestud@gmail.com</w:t>
                        </w:r>
                      </w:hyperlink>
                      <w:r w:rsidRPr="00206AB7">
                        <w:rPr>
                          <w:sz w:val="20"/>
                          <w:szCs w:val="20"/>
                        </w:rPr>
                        <w:t xml:space="preserve"> for any more information.  </w:t>
                      </w:r>
                      <w:r w:rsidRPr="00206AB7">
                        <w:rPr>
                          <w:i/>
                          <w:sz w:val="20"/>
                          <w:szCs w:val="20"/>
                        </w:rPr>
                        <w:t xml:space="preserve">Many Thanks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3E0C" w:rsidSect="002240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8"/>
    <w:rsid w:val="00206AB7"/>
    <w:rsid w:val="0022400C"/>
    <w:rsid w:val="00260389"/>
    <w:rsid w:val="00875024"/>
    <w:rsid w:val="00B37C2A"/>
    <w:rsid w:val="00DB78E6"/>
    <w:rsid w:val="00E33E0C"/>
    <w:rsid w:val="00E90770"/>
    <w:rsid w:val="00FD1CB8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C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C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38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0770"/>
  </w:style>
  <w:style w:type="paragraph" w:styleId="TOC2">
    <w:name w:val="toc 2"/>
    <w:basedOn w:val="Normal"/>
    <w:next w:val="Normal"/>
    <w:autoRedefine/>
    <w:uiPriority w:val="39"/>
    <w:unhideWhenUsed/>
    <w:rsid w:val="00E9077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9077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9077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907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907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907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907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90770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C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38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0770"/>
  </w:style>
  <w:style w:type="paragraph" w:styleId="TOC2">
    <w:name w:val="toc 2"/>
    <w:basedOn w:val="Normal"/>
    <w:next w:val="Normal"/>
    <w:autoRedefine/>
    <w:uiPriority w:val="39"/>
    <w:unhideWhenUsed/>
    <w:rsid w:val="00E9077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9077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9077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907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907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907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907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90770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ellegracestud@gmail.com" TargetMode="External"/><Relationship Id="rId8" Type="http://schemas.openxmlformats.org/officeDocument/2006/relationships/hyperlink" Target="mailto:bellegracestu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44707-19BE-BF40-A7A4-098BC699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BelleGraceLadies</dc:creator>
  <cp:keywords/>
  <dc:description/>
  <cp:lastModifiedBy>BelleGraceLadies</cp:lastModifiedBy>
  <cp:revision>2</cp:revision>
  <cp:lastPrinted>2018-05-18T13:48:00Z</cp:lastPrinted>
  <dcterms:created xsi:type="dcterms:W3CDTF">2018-06-01T15:45:00Z</dcterms:created>
  <dcterms:modified xsi:type="dcterms:W3CDTF">2018-06-01T15:45:00Z</dcterms:modified>
</cp:coreProperties>
</file>